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ED" w:rsidRDefault="0064604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2647 от 29.12.2023</w:t>
      </w:r>
    </w:p>
    <w:tbl>
      <w:tblPr>
        <w:tblpPr w:leftFromText="180" w:rightFromText="180" w:vertAnchor="text" w:horzAnchor="margin" w:tblpXSpec="center" w:tblpY="-2675"/>
        <w:tblW w:w="10447" w:type="dxa"/>
        <w:tblLook w:val="01E0" w:firstRow="1" w:lastRow="1" w:firstColumn="1" w:lastColumn="1" w:noHBand="0" w:noVBand="0"/>
      </w:tblPr>
      <w:tblGrid>
        <w:gridCol w:w="3733"/>
        <w:gridCol w:w="392"/>
        <w:gridCol w:w="1077"/>
        <w:gridCol w:w="909"/>
        <w:gridCol w:w="410"/>
        <w:gridCol w:w="3882"/>
        <w:gridCol w:w="44"/>
      </w:tblGrid>
      <w:tr w:rsidR="00601A0E" w:rsidRPr="00E55FB8" w:rsidTr="004604EF">
        <w:trPr>
          <w:gridAfter w:val="1"/>
          <w:wAfter w:w="44" w:type="dxa"/>
          <w:trHeight w:val="1988"/>
        </w:trPr>
        <w:tc>
          <w:tcPr>
            <w:tcW w:w="4125" w:type="dxa"/>
            <w:gridSpan w:val="2"/>
          </w:tcPr>
          <w:p w:rsidR="00601A0E" w:rsidRPr="00134EBF" w:rsidRDefault="00601A0E" w:rsidP="004604EF">
            <w:pPr>
              <w:spacing w:after="0" w:line="240" w:lineRule="auto"/>
              <w:rPr>
                <w:rFonts w:ascii="Times New Roman" w:hAnsi="Times New Roman"/>
                <w:b/>
                <w:bCs/>
                <w:color w:val="548DD4"/>
                <w:sz w:val="20"/>
                <w:szCs w:val="20"/>
              </w:rPr>
            </w:pPr>
          </w:p>
          <w:p w:rsidR="00601A0E" w:rsidRDefault="00601A0E" w:rsidP="004604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</w:p>
          <w:p w:rsidR="00601A0E" w:rsidRPr="00E55FB8" w:rsidRDefault="00601A0E" w:rsidP="004604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color w:val="548DD4"/>
                <w:lang w:val="kk-KZ"/>
              </w:rPr>
              <w:t xml:space="preserve">«АСТАНА </w:t>
            </w:r>
            <w:r w:rsidRPr="00E55FB8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 xml:space="preserve"> ҚАЛАСЫНЫҢ БІЛІМ БАСҚАРМАСЫ» МЕМЛЕКЕТТІК МЕКЕМЕСІ</w:t>
            </w:r>
          </w:p>
          <w:p w:rsidR="00601A0E" w:rsidRPr="00E55FB8" w:rsidRDefault="00601A0E" w:rsidP="004604EF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548DD4"/>
                <w:sz w:val="23"/>
                <w:szCs w:val="23"/>
                <w:lang w:val="kk-KZ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76EFC" wp14:editId="20298201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1221740</wp:posOffset>
                      </wp:positionV>
                      <wp:extent cx="6505575" cy="9525"/>
                      <wp:effectExtent l="17145" t="12065" r="11430" b="1651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05575" cy="9525"/>
                              </a:xfrm>
                              <a:custGeom>
                                <a:avLst/>
                                <a:gdLst>
                                  <a:gd name="T0" fmla="*/ 0 w 10245"/>
                                  <a:gd name="T1" fmla="*/ 0 h 15"/>
                                  <a:gd name="T2" fmla="*/ 6505575 w 10245"/>
                                  <a:gd name="T3" fmla="*/ 9525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245" h="15">
                                    <a:moveTo>
                                      <a:pt x="0" y="0"/>
                                    </a:moveTo>
                                    <a:lnTo>
                                      <a:pt x="10245" y="15"/>
                                    </a:lnTo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33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Поли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points="3.6pt,96.2pt,515.85pt,96.95pt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" filled="f" strokecolor="#33c" strokeweight="1.25pt">
                      <v:path arrowok="t" o:connecttype="custom" o:connectlocs="0,0;2147483647,6048375" o:connectangles="0,0"/>
                      <w10:wrap anchory="page"/>
                    </v:polyline>
                  </w:pict>
                </mc:Fallback>
              </mc:AlternateContent>
            </w:r>
          </w:p>
        </w:tc>
        <w:tc>
          <w:tcPr>
            <w:tcW w:w="1986" w:type="dxa"/>
            <w:gridSpan w:val="2"/>
            <w:hideMark/>
          </w:tcPr>
          <w:p w:rsidR="00601A0E" w:rsidRPr="00E55FB8" w:rsidRDefault="00601A0E" w:rsidP="004604EF">
            <w:pPr>
              <w:spacing w:after="0" w:line="240" w:lineRule="auto"/>
              <w:rPr>
                <w:rFonts w:ascii="Times New Roman" w:hAnsi="Times New Roman"/>
                <w:color w:val="548DD4"/>
                <w:lang w:val="kk-KZ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36D2CA3" wp14:editId="3E5665F9">
                  <wp:extent cx="1118870" cy="11671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87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2"/>
          </w:tcPr>
          <w:p w:rsidR="00601A0E" w:rsidRPr="00E55FB8" w:rsidRDefault="00601A0E" w:rsidP="004604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601A0E" w:rsidRDefault="00601A0E" w:rsidP="004604E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548DD4"/>
                <w:lang w:val="kk-KZ"/>
              </w:rPr>
            </w:pPr>
          </w:p>
          <w:p w:rsidR="00601A0E" w:rsidRPr="00E55FB8" w:rsidRDefault="00601A0E" w:rsidP="004604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lang w:val="kk-KZ"/>
              </w:rPr>
            </w:pPr>
            <w:r w:rsidRPr="00E55FB8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>ГОСУДАРСТВЕННОЕ УЧРЕЖДЕНИЕ «УПРАВЛЕН</w:t>
            </w:r>
            <w:r>
              <w:rPr>
                <w:rFonts w:ascii="Times New Roman" w:hAnsi="Times New Roman"/>
                <w:b/>
                <w:noProof/>
                <w:color w:val="548DD4"/>
                <w:lang w:val="kk-KZ"/>
              </w:rPr>
              <w:t xml:space="preserve">ИЕ ОБРАЗОВАНИЯ ГОРОДА  АСТАНЫ </w:t>
            </w:r>
            <w:r w:rsidRPr="00E55FB8">
              <w:rPr>
                <w:rFonts w:ascii="Times New Roman" w:hAnsi="Times New Roman"/>
                <w:b/>
                <w:noProof/>
                <w:color w:val="548DD4"/>
                <w:lang w:val="kk-KZ"/>
              </w:rPr>
              <w:t>»</w:t>
            </w:r>
          </w:p>
          <w:p w:rsidR="00601A0E" w:rsidRPr="00E55FB8" w:rsidRDefault="00601A0E" w:rsidP="004604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601A0E" w:rsidRPr="00E55FB8" w:rsidTr="004604EF">
        <w:tc>
          <w:tcPr>
            <w:tcW w:w="5202" w:type="dxa"/>
            <w:gridSpan w:val="3"/>
          </w:tcPr>
          <w:p w:rsidR="00601A0E" w:rsidRPr="00E55FB8" w:rsidRDefault="00601A0E" w:rsidP="004604E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  <w:tc>
          <w:tcPr>
            <w:tcW w:w="5245" w:type="dxa"/>
            <w:gridSpan w:val="4"/>
          </w:tcPr>
          <w:p w:rsidR="00601A0E" w:rsidRPr="00E55FB8" w:rsidRDefault="00601A0E" w:rsidP="004604E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12"/>
                <w:szCs w:val="12"/>
              </w:rPr>
            </w:pPr>
          </w:p>
        </w:tc>
      </w:tr>
      <w:tr w:rsidR="00601A0E" w:rsidRPr="00E55FB8" w:rsidTr="004604EF">
        <w:tc>
          <w:tcPr>
            <w:tcW w:w="3733" w:type="dxa"/>
          </w:tcPr>
          <w:p w:rsidR="00601A0E" w:rsidRPr="00441347" w:rsidRDefault="00601A0E" w:rsidP="004604E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  <w:t>БҰЙРЫҚ</w:t>
            </w:r>
          </w:p>
          <w:p w:rsidR="00601A0E" w:rsidRPr="00E55FB8" w:rsidRDefault="00601A0E" w:rsidP="004604E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</w:tc>
        <w:tc>
          <w:tcPr>
            <w:tcW w:w="2788" w:type="dxa"/>
            <w:gridSpan w:val="4"/>
          </w:tcPr>
          <w:p w:rsidR="00601A0E" w:rsidRPr="00E55FB8" w:rsidRDefault="00601A0E" w:rsidP="004604EF">
            <w:pPr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  <w:p w:rsidR="00601A0E" w:rsidRPr="00E55FB8" w:rsidRDefault="00601A0E" w:rsidP="004604E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</w:tc>
        <w:tc>
          <w:tcPr>
            <w:tcW w:w="3926" w:type="dxa"/>
            <w:gridSpan w:val="2"/>
          </w:tcPr>
          <w:p w:rsidR="00601A0E" w:rsidRPr="00441347" w:rsidRDefault="00601A0E" w:rsidP="004604E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548DD4"/>
                <w:sz w:val="20"/>
                <w:szCs w:val="20"/>
                <w:lang w:val="kk-KZ"/>
              </w:rPr>
              <w:t>ПРИКАЗ</w:t>
            </w:r>
          </w:p>
          <w:p w:rsidR="00601A0E" w:rsidRPr="00E55FB8" w:rsidRDefault="00601A0E" w:rsidP="004604EF">
            <w:pPr>
              <w:tabs>
                <w:tab w:val="center" w:pos="4677"/>
                <w:tab w:val="left" w:pos="6840"/>
                <w:tab w:val="right" w:pos="10260"/>
              </w:tabs>
              <w:spacing w:after="0" w:line="240" w:lineRule="auto"/>
              <w:jc w:val="center"/>
              <w:rPr>
                <w:rFonts w:ascii="Times New Roman" w:hAnsi="Times New Roman"/>
                <w:color w:val="548DD4"/>
                <w:sz w:val="20"/>
                <w:szCs w:val="20"/>
              </w:rPr>
            </w:pPr>
          </w:p>
        </w:tc>
      </w:tr>
    </w:tbl>
    <w:p w:rsidR="00A230E5" w:rsidRDefault="00A230E5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Pr="00BB72DC" w:rsidRDefault="00601A0E" w:rsidP="00601A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B72DC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Астана қаласы Білім басқармасының </w:t>
      </w:r>
    </w:p>
    <w:p w:rsidR="00601A0E" w:rsidRPr="00BB72DC" w:rsidRDefault="00601A0E" w:rsidP="00601A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B72DC">
        <w:rPr>
          <w:rFonts w:ascii="Times New Roman" w:hAnsi="Times New Roman" w:cs="Times New Roman"/>
          <w:b/>
          <w:sz w:val="28"/>
          <w:szCs w:val="24"/>
          <w:lang w:val="kk-KZ"/>
        </w:rPr>
        <w:t>«Білім беру ұйымдарының педагог</w:t>
      </w:r>
    </w:p>
    <w:p w:rsidR="00601A0E" w:rsidRPr="00BB72DC" w:rsidRDefault="00601A0E" w:rsidP="00601A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B72DC">
        <w:rPr>
          <w:rFonts w:ascii="Times New Roman" w:hAnsi="Times New Roman" w:cs="Times New Roman"/>
          <w:b/>
          <w:sz w:val="28"/>
          <w:szCs w:val="24"/>
          <w:lang w:val="kk-KZ"/>
        </w:rPr>
        <w:t>қызметкерлерін аттестаттау туралы»</w:t>
      </w:r>
    </w:p>
    <w:p w:rsidR="00601A0E" w:rsidRPr="00BB72DC" w:rsidRDefault="00601A0E" w:rsidP="00601A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B72DC">
        <w:rPr>
          <w:rFonts w:ascii="Times New Roman" w:hAnsi="Times New Roman" w:cs="Times New Roman"/>
          <w:b/>
          <w:sz w:val="28"/>
          <w:szCs w:val="24"/>
          <w:lang w:val="kk-KZ"/>
        </w:rPr>
        <w:t>бұйрығы</w:t>
      </w:r>
    </w:p>
    <w:p w:rsidR="00601A0E" w:rsidRPr="00BB72DC" w:rsidRDefault="00601A0E" w:rsidP="00601A0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601A0E" w:rsidRPr="00BB72DC" w:rsidRDefault="00601A0E" w:rsidP="00601A0E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</w:p>
    <w:p w:rsidR="00601A0E" w:rsidRPr="00BB72DC" w:rsidRDefault="00601A0E" w:rsidP="00601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B72DC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Білім және ғылым министрінің 2016 жылғы 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27 қаңтардағы № 83 </w:t>
      </w:r>
      <w:r w:rsidRPr="00BB72DC">
        <w:rPr>
          <w:rFonts w:ascii="Times New Roman" w:hAnsi="Times New Roman" w:cs="Times New Roman"/>
          <w:sz w:val="28"/>
          <w:szCs w:val="24"/>
          <w:lang w:val="kk-KZ"/>
        </w:rPr>
        <w:t xml:space="preserve">бұйрығына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және </w:t>
      </w:r>
      <w:r w:rsidRPr="00601A0E">
        <w:rPr>
          <w:rFonts w:ascii="Times New Roman" w:hAnsi="Times New Roman" w:cs="Times New Roman"/>
          <w:sz w:val="28"/>
          <w:szCs w:val="24"/>
          <w:lang w:val="kk-KZ"/>
        </w:rPr>
        <w:t>Қазақстан Республикасының Оқу-ағарту министрлігінің 2023 жылғы 3 қазандағы №2-15-3/5835-И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01A0E">
        <w:rPr>
          <w:rFonts w:ascii="Times New Roman" w:hAnsi="Times New Roman" w:cs="Times New Roman"/>
          <w:sz w:val="28"/>
          <w:szCs w:val="24"/>
          <w:lang w:val="kk-KZ"/>
        </w:rPr>
        <w:t>хаты</w:t>
      </w:r>
      <w:r w:rsidRPr="00BB72D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негізінде </w:t>
      </w:r>
      <w:r w:rsidRPr="00BB72DC">
        <w:rPr>
          <w:rFonts w:ascii="Times New Roman" w:hAnsi="Times New Roman" w:cs="Times New Roman"/>
          <w:b/>
          <w:sz w:val="28"/>
          <w:szCs w:val="24"/>
          <w:lang w:val="kk-KZ"/>
        </w:rPr>
        <w:t>БҰЙЫРАМЫН:</w:t>
      </w:r>
    </w:p>
    <w:p w:rsidR="00601A0E" w:rsidRDefault="00601A0E" w:rsidP="00601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581118">
        <w:rPr>
          <w:rFonts w:ascii="Times New Roman" w:hAnsi="Times New Roman" w:cs="Times New Roman"/>
          <w:sz w:val="28"/>
          <w:szCs w:val="24"/>
          <w:lang w:val="kk-KZ"/>
        </w:rPr>
        <w:t>1.</w:t>
      </w:r>
      <w:r w:rsidRPr="00BB72D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601A0E">
        <w:rPr>
          <w:rFonts w:ascii="Times New Roman" w:hAnsi="Times New Roman" w:cs="Times New Roman"/>
          <w:sz w:val="28"/>
          <w:szCs w:val="24"/>
          <w:lang w:val="kk-KZ"/>
        </w:rPr>
        <w:t>Астана қаласы Білім басқармасының 2023 жылғы 15 желтоқсандағы №</w:t>
      </w:r>
      <w:r>
        <w:rPr>
          <w:rFonts w:ascii="Times New Roman" w:hAnsi="Times New Roman" w:cs="Times New Roman"/>
          <w:sz w:val="28"/>
          <w:szCs w:val="24"/>
          <w:lang w:val="kk-KZ"/>
        </w:rPr>
        <w:t>7</w:t>
      </w:r>
      <w:r w:rsidRPr="00601A0E">
        <w:rPr>
          <w:rFonts w:ascii="Times New Roman" w:hAnsi="Times New Roman" w:cs="Times New Roman"/>
          <w:sz w:val="28"/>
          <w:szCs w:val="24"/>
          <w:lang w:val="kk-KZ"/>
        </w:rPr>
        <w:t xml:space="preserve"> хаттамасы </w:t>
      </w:r>
      <w:r w:rsidRPr="00BB72DC">
        <w:rPr>
          <w:rFonts w:ascii="Times New Roman" w:hAnsi="Times New Roman" w:cs="Times New Roman"/>
          <w:sz w:val="28"/>
          <w:szCs w:val="24"/>
          <w:lang w:val="kk-KZ"/>
        </w:rPr>
        <w:t>негізінде педагог</w:t>
      </w:r>
      <w:r>
        <w:rPr>
          <w:rFonts w:ascii="Times New Roman" w:hAnsi="Times New Roman" w:cs="Times New Roman"/>
          <w:sz w:val="28"/>
          <w:szCs w:val="24"/>
          <w:lang w:val="kk-KZ"/>
        </w:rPr>
        <w:t>терді</w:t>
      </w:r>
      <w:r w:rsidRPr="00BB72DC">
        <w:rPr>
          <w:rFonts w:ascii="Times New Roman" w:hAnsi="Times New Roman" w:cs="Times New Roman"/>
          <w:sz w:val="28"/>
          <w:szCs w:val="24"/>
          <w:lang w:val="kk-KZ"/>
        </w:rPr>
        <w:t xml:space="preserve"> аттестаттау комиссиясының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шешімі қосымшаға сәйкес бекітілсін. </w:t>
      </w:r>
    </w:p>
    <w:p w:rsidR="00601A0E" w:rsidRPr="00581118" w:rsidRDefault="00601A0E" w:rsidP="00601A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2</w:t>
      </w:r>
      <w:r w:rsidRPr="00581118">
        <w:rPr>
          <w:rFonts w:ascii="Times New Roman" w:hAnsi="Times New Roman" w:cs="Times New Roman"/>
          <w:sz w:val="28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4C371B">
        <w:rPr>
          <w:rFonts w:ascii="Times New Roman" w:hAnsi="Times New Roman" w:cs="Times New Roman"/>
          <w:sz w:val="28"/>
          <w:szCs w:val="24"/>
          <w:lang w:val="kk-KZ"/>
        </w:rPr>
        <w:t xml:space="preserve">Осы бұйрықтың орындалуын бақылау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Басқарма басшысының орынбасары М.Каирбаеваға </w:t>
      </w:r>
      <w:r w:rsidRPr="004C371B">
        <w:rPr>
          <w:rFonts w:ascii="Times New Roman" w:hAnsi="Times New Roman" w:cs="Times New Roman"/>
          <w:sz w:val="28"/>
          <w:szCs w:val="24"/>
          <w:lang w:val="kk-KZ"/>
        </w:rPr>
        <w:t>жүктелсін.</w:t>
      </w:r>
    </w:p>
    <w:p w:rsidR="00601A0E" w:rsidRDefault="00601A0E" w:rsidP="00601A0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601A0E" w:rsidRDefault="00601A0E" w:rsidP="00601A0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601A0E" w:rsidRPr="00BB72DC" w:rsidRDefault="00601A0E" w:rsidP="00601A0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4C371B">
        <w:rPr>
          <w:rFonts w:ascii="Times New Roman" w:hAnsi="Times New Roman" w:cs="Times New Roman"/>
          <w:b/>
          <w:sz w:val="28"/>
          <w:szCs w:val="24"/>
          <w:lang w:val="kk-KZ"/>
        </w:rPr>
        <w:t>Басқарма басшысы</w:t>
      </w:r>
      <w:r w:rsidRPr="004C371B">
        <w:rPr>
          <w:rFonts w:ascii="Times New Roman" w:hAnsi="Times New Roman" w:cs="Times New Roman"/>
          <w:b/>
          <w:sz w:val="28"/>
          <w:szCs w:val="24"/>
          <w:lang w:val="kk-KZ"/>
        </w:rPr>
        <w:tab/>
        <w:t xml:space="preserve">            </w:t>
      </w:r>
      <w:r w:rsidRPr="004C371B">
        <w:rPr>
          <w:rFonts w:ascii="Times New Roman" w:hAnsi="Times New Roman" w:cs="Times New Roman"/>
          <w:b/>
          <w:sz w:val="28"/>
          <w:szCs w:val="24"/>
          <w:lang w:val="kk-KZ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Қ</w:t>
      </w:r>
      <w:r w:rsidRPr="004C371B">
        <w:rPr>
          <w:rFonts w:ascii="Times New Roman" w:hAnsi="Times New Roman" w:cs="Times New Roman"/>
          <w:b/>
          <w:sz w:val="28"/>
          <w:szCs w:val="24"/>
          <w:lang w:val="kk-KZ"/>
        </w:rPr>
        <w:t>. Се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нғ</w:t>
      </w:r>
      <w:r w:rsidRPr="004C371B">
        <w:rPr>
          <w:rFonts w:ascii="Times New Roman" w:hAnsi="Times New Roman" w:cs="Times New Roman"/>
          <w:b/>
          <w:sz w:val="28"/>
          <w:szCs w:val="24"/>
          <w:lang w:val="kk-KZ"/>
        </w:rPr>
        <w:t>азыев</w:t>
      </w:r>
    </w:p>
    <w:p w:rsidR="00601A0E" w:rsidRPr="004C371B" w:rsidRDefault="00601A0E" w:rsidP="00601A0E">
      <w:pPr>
        <w:spacing w:after="0"/>
        <w:jc w:val="both"/>
        <w:rPr>
          <w:rFonts w:ascii="Times New Roman" w:hAnsi="Times New Roman" w:cs="Times New Roman"/>
          <w:szCs w:val="24"/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EE2A6A" w:rsidRPr="007E6228" w:rsidRDefault="00EE2A6A" w:rsidP="00EE2A6A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E6228">
        <w:rPr>
          <w:rFonts w:ascii="Times New Roman" w:hAnsi="Times New Roman" w:cs="Times New Roman"/>
          <w:sz w:val="24"/>
          <w:szCs w:val="28"/>
          <w:lang w:val="kk-KZ"/>
        </w:rPr>
        <w:t>Астана қаласы</w:t>
      </w:r>
    </w:p>
    <w:p w:rsidR="00EE2A6A" w:rsidRPr="007E6228" w:rsidRDefault="00EE2A6A" w:rsidP="00EE2A6A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E6228">
        <w:rPr>
          <w:rFonts w:ascii="Times New Roman" w:hAnsi="Times New Roman" w:cs="Times New Roman"/>
          <w:sz w:val="24"/>
          <w:szCs w:val="28"/>
          <w:lang w:val="kk-KZ"/>
        </w:rPr>
        <w:t>Білім басқармасы басшысының</w:t>
      </w:r>
    </w:p>
    <w:p w:rsidR="00EE2A6A" w:rsidRPr="007E6228" w:rsidRDefault="00EE2A6A" w:rsidP="00EE2A6A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E6228">
        <w:rPr>
          <w:rFonts w:ascii="Times New Roman" w:hAnsi="Times New Roman" w:cs="Times New Roman"/>
          <w:sz w:val="24"/>
          <w:szCs w:val="28"/>
          <w:lang w:val="kk-KZ"/>
        </w:rPr>
        <w:t xml:space="preserve">2023 жылғы </w:t>
      </w:r>
      <w:r>
        <w:rPr>
          <w:rFonts w:ascii="Times New Roman" w:hAnsi="Times New Roman" w:cs="Times New Roman"/>
          <w:sz w:val="24"/>
          <w:szCs w:val="28"/>
          <w:lang w:val="kk-KZ"/>
        </w:rPr>
        <w:t>____желтоқсандағы</w:t>
      </w:r>
    </w:p>
    <w:p w:rsidR="00EE2A6A" w:rsidRPr="007E6228" w:rsidRDefault="00EE2A6A" w:rsidP="00EE2A6A">
      <w:pPr>
        <w:pStyle w:val="a5"/>
        <w:ind w:left="4956" w:firstLine="708"/>
        <w:jc w:val="both"/>
        <w:rPr>
          <w:rFonts w:ascii="Times New Roman" w:hAnsi="Times New Roman" w:cs="Times New Roman"/>
          <w:sz w:val="24"/>
          <w:szCs w:val="28"/>
          <w:lang w:val="kk-KZ"/>
        </w:rPr>
      </w:pPr>
      <w:r w:rsidRPr="007E6228">
        <w:rPr>
          <w:rFonts w:ascii="Times New Roman" w:hAnsi="Times New Roman" w:cs="Times New Roman"/>
          <w:sz w:val="24"/>
          <w:szCs w:val="28"/>
          <w:lang w:val="kk-KZ"/>
        </w:rPr>
        <w:t>№</w:t>
      </w:r>
      <w:r>
        <w:rPr>
          <w:rFonts w:ascii="Times New Roman" w:hAnsi="Times New Roman" w:cs="Times New Roman"/>
          <w:sz w:val="24"/>
          <w:szCs w:val="28"/>
          <w:lang w:val="kk-KZ"/>
        </w:rPr>
        <w:t>___</w:t>
      </w:r>
      <w:r w:rsidRPr="007E6228">
        <w:rPr>
          <w:rFonts w:ascii="Times New Roman" w:hAnsi="Times New Roman" w:cs="Times New Roman"/>
          <w:sz w:val="24"/>
          <w:szCs w:val="28"/>
          <w:lang w:val="kk-KZ"/>
        </w:rPr>
        <w:t>бұйрығына 1-қосымша</w:t>
      </w:r>
    </w:p>
    <w:p w:rsidR="00EE2A6A" w:rsidRPr="00080FFF" w:rsidRDefault="00EE2A6A" w:rsidP="00EE2A6A">
      <w:pPr>
        <w:rPr>
          <w:lang w:val="kk-KZ"/>
        </w:rPr>
      </w:pPr>
    </w:p>
    <w:p w:rsidR="00EE2A6A" w:rsidRDefault="00EE2A6A" w:rsidP="00EE2A6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Төмендегі аттестаттау комиссиясының шешімі бекітілсін:</w:t>
      </w:r>
    </w:p>
    <w:p w:rsidR="00EE2A6A" w:rsidRDefault="00EE2A6A" w:rsidP="00EE2A6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811"/>
        <w:gridCol w:w="1896"/>
        <w:gridCol w:w="1584"/>
        <w:gridCol w:w="1288"/>
        <w:gridCol w:w="3601"/>
      </w:tblGrid>
      <w:tr w:rsidR="00EE2A6A" w:rsidRPr="00EE2A6A" w:rsidTr="00EE2A6A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Тегі, аты-жөні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Лауазымы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F4671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Өтініш берген санаты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</w:p>
        </w:tc>
      </w:tr>
      <w:tr w:rsidR="00EE2A6A" w:rsidRPr="00EE2A6A" w:rsidTr="00EE2A6A">
        <w:trPr>
          <w:trHeight w:val="13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Мукашева Гульмира Абдыкадыровна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қосымша білім беру педагогы (фортепиано сыныбы)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педагог-сарапшы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Қайта тапсырған ПББ негізінде "өтініш берілген біліктілік санатына сәйкес келеді"</w:t>
            </w:r>
          </w:p>
        </w:tc>
      </w:tr>
      <w:tr w:rsidR="00EE2A6A" w:rsidRPr="00EE2A6A" w:rsidTr="00EE2A6A">
        <w:trPr>
          <w:trHeight w:val="142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Жаманкулова Балжан Балкыбеккызы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арнайы топтаға тәрбиеленушілермен жұмыс жасағандықтан, тәрбиеленуші жетістігі талап етілмеуі себепті   "өтініш берілген біліктілік санатына сәйкес келеді"</w:t>
            </w:r>
          </w:p>
        </w:tc>
      </w:tr>
      <w:tr w:rsidR="00EE2A6A" w:rsidRPr="00EE2A6A" w:rsidTr="00EE2A6A">
        <w:trPr>
          <w:trHeight w:val="348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Туртаева Розайым Тургыновна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педагог-зерттеуші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Біліктілік санаты педагогтің өтініші негізінде  бір жылдан аспайтын мерзімге "Әлеуметтік мәні бар аурулардың тізбесін бекіту туралы" Қазақстан Республикасы Денсаулық сақтау министрінің 2020 жылғы 23 қыркүйектегі № ҚР ДСМ-108/2020 бұйрығымен бекітілген (Нормативтік құқықтық актілерді мемлекеттік тіркеу тізілімінде № 21263 болып тіркелген) әлеуметтік маңызы бар аурулар мен айналасындағыларға қауіп төндіретін аурулар тізбесіне сәйкес уақытша еңбекке жарамсыздық анықтамасы негізінде     қолда бар біліктілік санаты бір жылға ұзартылады</w:t>
            </w:r>
          </w:p>
        </w:tc>
      </w:tr>
      <w:tr w:rsidR="00EE2A6A" w:rsidRPr="00EE2A6A" w:rsidTr="00EE2A6A">
        <w:trPr>
          <w:trHeight w:val="18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Курамысова Мадина Муратбековна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педагог-логопед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педагог-сарапшы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Педагогтің кәсіби жетістігі болмағандықтан өтініш берген санатына сәйкес келмей "педагог" санаты берілген шешім дұрыс</w:t>
            </w:r>
          </w:p>
        </w:tc>
      </w:tr>
      <w:tr w:rsidR="00EE2A6A" w:rsidRPr="00EE2A6A" w:rsidTr="00EE2A6A">
        <w:trPr>
          <w:trHeight w:val="15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Мажиг Баршингуль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 алды даярлық сыныбының тәрбиешісі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бастапқы бұйрық бойынша білім алушылар жетістігі болмағандықтан "педагог" санаты берілген туралы шешім дұрыс</w:t>
            </w:r>
          </w:p>
        </w:tc>
      </w:tr>
      <w:tr w:rsidR="00EE2A6A" w:rsidRPr="00EE2A6A" w:rsidTr="00EE2A6A">
        <w:trPr>
          <w:trHeight w:val="15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Сулейменова Умыт Жумагалиевна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мектеп алды даярлық сыныбының тәрбиешісі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уәкілетті орган бекіткен тізбеге сәйкес конкурстарда немесе олимпиадаларда немесе жарыстарда білім алушылардың жетістіктері сәйкес емес,"педагог" санаты берілу туралы  шешім дұрыс</w:t>
            </w:r>
          </w:p>
        </w:tc>
      </w:tr>
      <w:tr w:rsidR="00EE2A6A" w:rsidRPr="00EE2A6A" w:rsidTr="00EE2A6A">
        <w:trPr>
          <w:trHeight w:val="20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Майкибаев Жанат Абдыкадирович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қосымша білім беру педагогы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педагог-модератор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жылғы көктемгі аттестацияда "педагог" санатынан "педагог-модератор" алу үшін 30 жыл жұмыс өтілі болсада тест тапсыруы керек. 124 пункт бойынша қолында І немесе жоғары санаты бар педагогтер ғана "педагог-модератор" санатына тестсіз өте алады.Сол себепті, "педагог" санаты берілген шешім дұрыс</w:t>
            </w:r>
          </w:p>
        </w:tc>
      </w:tr>
      <w:tr w:rsidR="00EE2A6A" w:rsidRPr="00EE2A6A" w:rsidTr="00EE2A6A">
        <w:trPr>
          <w:trHeight w:val="17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Махметова Танзила Сагандыковна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Санатынан 2022 жылы  тест тапсырмауына байланысты  "педагог" санатына төмендетілген. 2023 жылғы көктемгі аттестацияда "педагог" санатынан "педагог-модератор" алу үшін 30 жыл жұмыс өтілі болсада тест тапсыруы керек. Сол себепті, "педагог" санаты берілген. Шешім дұрыс</w:t>
            </w:r>
          </w:p>
        </w:tc>
      </w:tr>
      <w:tr w:rsidR="00EE2A6A" w:rsidRPr="00EE2A6A" w:rsidTr="00EE2A6A">
        <w:trPr>
          <w:trHeight w:val="18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Абдрахманова Бактыгуль Темкеновна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педагог-зерттеуші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7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Журумбетова Умитхан Алуаденовна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педагог-сарапшы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</w:t>
            </w: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78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Жанас Жаңагүл Ыбырайқызы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 және химия пәндерінің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жоғары санат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сақталады.</w:t>
            </w:r>
          </w:p>
        </w:tc>
      </w:tr>
      <w:tr w:rsidR="00EE2A6A" w:rsidRPr="00EE2A6A" w:rsidTr="00EE2A6A">
        <w:trPr>
          <w:trHeight w:val="18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Шубаева Айнур Дарияновна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жоғары санат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8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Салина Айзат Манатқызы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қосымша білім беру педагогі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жоғары санат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8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Байжанова Шолпан Амантаевна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орыс тілі мен әдебиеті пәндерінің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педагог-шебер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5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Еркетаева Саягуль Болатовна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пәні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педагог-сарапшы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90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Байжанова Алия Есенжоловна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бастауыш сынып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8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Есеналы Нұргүл Тойлыбайқызы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ағылшын тілі пән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5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Успанов Тимур Аманжолович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дене шынықтыру пәні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педагог-сарапшы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8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Айсина Санимкуль Костаевна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тәрбиеші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бірінші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</w:t>
            </w: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8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Аханова Айтжамал Кайруллина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80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Садвакасова Жайнагуль Боранбаевна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арнайы пәндер оқытушысы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84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Турганбекова Гульнур Нурбековна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және физика пәндері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8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Амиргалиева Алтынай Боранбаевна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екінші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  <w:tr w:rsidR="00EE2A6A" w:rsidRPr="00EE2A6A" w:rsidTr="00EE2A6A">
        <w:trPr>
          <w:trHeight w:val="177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Мукашева Айтолкын Алпановна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қазақ тілі мен әдебиеті пәні мұғалімі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EE2A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жоғары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2A6A" w:rsidRPr="00EE2A6A" w:rsidRDefault="00EE2A6A" w:rsidP="002212E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 пунк негізінде 2023 жылғы қаңтар-тамыз аттестаттау кезеңінде біліктілік санаттарын алуға (растауға) кезекті аттестаттау үшін өтінішті уақытылы бермеген педагогтердің біліктілік санаты бір деңгейге төмендетіледі. Осы біліктілік санаты келесі аттестаттау кезеңіне дейін сақталады</w:t>
            </w:r>
          </w:p>
        </w:tc>
      </w:tr>
    </w:tbl>
    <w:p w:rsidR="00EE2A6A" w:rsidRDefault="00EE2A6A" w:rsidP="00EE2A6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2A6A" w:rsidRDefault="00EE2A6A" w:rsidP="00EE2A6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01A0E" w:rsidRDefault="00601A0E" w:rsidP="00601A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Default="00601A0E">
      <w:pPr>
        <w:rPr>
          <w:lang w:val="kk-KZ"/>
        </w:rPr>
      </w:pPr>
    </w:p>
    <w:p w:rsidR="00601A0E" w:rsidRPr="00601A0E" w:rsidRDefault="00601A0E">
      <w:pPr>
        <w:rPr>
          <w:lang w:val="kk-KZ"/>
        </w:rPr>
      </w:pPr>
    </w:p>
    <w:p w:rsidR="00356DEA" w:rsidRDefault="0064604D">
      <w:pPr>
        <w:rPr>
          <w:lang w:val="en-US"/>
        </w:rPr>
      </w:pPr>
    </w:p>
    <w:p w:rsidR="00D42BED" w:rsidRDefault="0064604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D42BED" w:rsidRDefault="0064604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29.12.2023 17:46 Сенгазыев Касымхан </w:t>
      </w:r>
      <w:r>
        <w:rPr>
          <w:rFonts w:ascii="Times New Roman" w:eastAsia="Times New Roman" w:hAnsi="Times New Roman" w:cs="Times New Roman"/>
          <w:lang w:eastAsia="ru-RU"/>
        </w:rPr>
        <w:t>Сенгазыулы</w:t>
      </w:r>
    </w:p>
    <w:p w:rsidR="00D42BED" w:rsidRDefault="0064604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BED" w:rsidSect="00EE2A6A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4D" w:rsidRDefault="0064604D" w:rsidP="00EE2A6A">
      <w:pPr>
        <w:spacing w:after="0" w:line="240" w:lineRule="auto"/>
      </w:pPr>
      <w:r>
        <w:separator/>
      </w:r>
    </w:p>
  </w:endnote>
  <w:endnote w:type="continuationSeparator" w:id="0">
    <w:p w:rsidR="0064604D" w:rsidRDefault="0064604D" w:rsidP="00EE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64604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03.01.2024 16:57. Копия электронного документа. Версия СЭД: Documentolog 7.20.1. Подпись не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проверена: Сервис проверки ЭЦП временно не работает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4604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64604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03.01.2024 16:57. Копия электронного документа. Версия СЭД: Documentolog 7.20.1. Подпись не проверена: Сервис проверки ЭЦП временно не работает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64604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4D" w:rsidRDefault="0064604D" w:rsidP="00EE2A6A">
      <w:pPr>
        <w:spacing w:after="0" w:line="240" w:lineRule="auto"/>
      </w:pPr>
      <w:r>
        <w:separator/>
      </w:r>
    </w:p>
  </w:footnote>
  <w:footnote w:type="continuationSeparator" w:id="0">
    <w:p w:rsidR="0064604D" w:rsidRDefault="0064604D" w:rsidP="00EE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970512"/>
      <w:docPartObj>
        <w:docPartGallery w:val="Page Numbers (Top of Page)"/>
        <w:docPartUnique/>
      </w:docPartObj>
    </w:sdtPr>
    <w:sdtEndPr/>
    <w:sdtContent>
      <w:p w:rsidR="00EE2A6A" w:rsidRDefault="00EE2A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6B">
          <w:rPr>
            <w:noProof/>
          </w:rPr>
          <w:t>7</w:t>
        </w:r>
        <w:r>
          <w:fldChar w:fldCharType="end"/>
        </w:r>
      </w:p>
    </w:sdtContent>
  </w:sdt>
  <w:p w:rsidR="00EE2A6A" w:rsidRDefault="00EE2A6A">
    <w:pPr>
      <w:pStyle w:val="a6"/>
    </w:pPr>
  </w:p>
  <w:p w:rsidR="003D52A9" w:rsidRDefault="006460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ГУ «Управление образования города Астаны» - Жакенова Э.Д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4D"/>
    <w:rsid w:val="002212EC"/>
    <w:rsid w:val="0042219D"/>
    <w:rsid w:val="00601A0E"/>
    <w:rsid w:val="0064604D"/>
    <w:rsid w:val="00A230E5"/>
    <w:rsid w:val="00A61A1D"/>
    <w:rsid w:val="00A77C01"/>
    <w:rsid w:val="00D42BED"/>
    <w:rsid w:val="00EE2A6A"/>
    <w:rsid w:val="00EE2E4D"/>
    <w:rsid w:val="00F4671F"/>
    <w:rsid w:val="00F9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2A6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E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A6A"/>
  </w:style>
  <w:style w:type="paragraph" w:styleId="a8">
    <w:name w:val="footer"/>
    <w:basedOn w:val="a"/>
    <w:link w:val="a9"/>
    <w:uiPriority w:val="99"/>
    <w:unhideWhenUsed/>
    <w:rsid w:val="00EE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A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2A6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E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2A6A"/>
  </w:style>
  <w:style w:type="paragraph" w:styleId="a8">
    <w:name w:val="footer"/>
    <w:basedOn w:val="a"/>
    <w:link w:val="a9"/>
    <w:uiPriority w:val="99"/>
    <w:unhideWhenUsed/>
    <w:rsid w:val="00EE2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1371</Words>
  <Characters>7817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Жакенова</dc:creator>
  <cp:lastModifiedBy>Эльмира Жакенова</cp:lastModifiedBy>
  <cp:revision>2</cp:revision>
  <dcterms:created xsi:type="dcterms:W3CDTF">2024-01-03T10:58:00Z</dcterms:created>
  <dcterms:modified xsi:type="dcterms:W3CDTF">2024-01-03T10:58:00Z</dcterms:modified>
</cp:coreProperties>
</file>